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E2AD" w14:textId="6B9A4707" w:rsidR="00F96869" w:rsidRPr="00EF6760" w:rsidRDefault="00BE7FBF" w:rsidP="00AE3135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EF676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入所をご検討いただく際の留意事項について</w:t>
      </w:r>
    </w:p>
    <w:p w14:paraId="38732EB4" w14:textId="77777777" w:rsidR="00E902F4" w:rsidRDefault="00E902F4" w:rsidP="00BE7FBF">
      <w:pPr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</w:p>
    <w:p w14:paraId="5E7AF66A" w14:textId="6FEED520" w:rsidR="00BE7FBF" w:rsidRPr="002F35C4" w:rsidRDefault="00BE7FBF" w:rsidP="00BE7FBF">
      <w:pPr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>１　入所される方の意向</w:t>
      </w:r>
      <w:r w:rsidR="00E32709" w:rsidRPr="002F35C4">
        <w:rPr>
          <w:rFonts w:hAnsiTheme="minorEastAsia" w:hint="eastAsia"/>
          <w:sz w:val="22"/>
          <w:bdr w:val="single" w:sz="4" w:space="0" w:color="auto"/>
        </w:rPr>
        <w:t>確認について</w:t>
      </w:r>
    </w:p>
    <w:p w14:paraId="035D7D1E" w14:textId="56FC1BCF" w:rsidR="00AE3135" w:rsidRPr="002F35C4" w:rsidRDefault="00BE7FBF" w:rsidP="00E902F4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当施設</w:t>
      </w:r>
      <w:r w:rsidR="00611559" w:rsidRPr="002F35C4">
        <w:rPr>
          <w:rFonts w:hAnsiTheme="minorEastAsia" w:hint="eastAsia"/>
          <w:sz w:val="22"/>
        </w:rPr>
        <w:t>の入所は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保護の実施者</w:t>
      </w:r>
      <w:r w:rsidR="00611559" w:rsidRPr="002F35C4">
        <w:rPr>
          <w:rFonts w:hAnsiTheme="minorEastAsia" w:hint="eastAsia"/>
          <w:sz w:val="22"/>
        </w:rPr>
        <w:t>(県市の</w:t>
      </w:r>
      <w:r w:rsidR="00701785">
        <w:rPr>
          <w:rFonts w:hAnsiTheme="minorEastAsia" w:hint="eastAsia"/>
          <w:sz w:val="22"/>
        </w:rPr>
        <w:t>福祉事務所長</w:t>
      </w:r>
      <w:r w:rsidR="00611559" w:rsidRPr="002F35C4">
        <w:rPr>
          <w:rFonts w:hAnsiTheme="minorEastAsia" w:hint="eastAsia"/>
          <w:sz w:val="22"/>
        </w:rPr>
        <w:t>)</w:t>
      </w:r>
      <w:r w:rsidRPr="002F35C4">
        <w:rPr>
          <w:rFonts w:hAnsiTheme="minorEastAsia" w:hint="eastAsia"/>
          <w:sz w:val="22"/>
        </w:rPr>
        <w:t>からの依頼に基づく</w:t>
      </w:r>
      <w:r w:rsidR="00611559" w:rsidRPr="002F35C4">
        <w:rPr>
          <w:rFonts w:hAnsiTheme="minorEastAsia" w:hint="eastAsia"/>
          <w:sz w:val="22"/>
        </w:rPr>
        <w:t>ものですが</w:t>
      </w:r>
      <w:r w:rsidR="00DD4A08">
        <w:rPr>
          <w:rFonts w:hAnsiTheme="minorEastAsia" w:hint="eastAsia"/>
          <w:sz w:val="22"/>
        </w:rPr>
        <w:t>、</w:t>
      </w:r>
      <w:r w:rsidR="00611559" w:rsidRPr="002F35C4">
        <w:rPr>
          <w:rFonts w:hAnsiTheme="minorEastAsia" w:hint="eastAsia"/>
          <w:sz w:val="22"/>
        </w:rPr>
        <w:t>入所される方が</w:t>
      </w:r>
      <w:r w:rsidR="00D73006" w:rsidRPr="002F35C4">
        <w:rPr>
          <w:rFonts w:hAnsiTheme="minorEastAsia" w:hint="eastAsia"/>
          <w:sz w:val="22"/>
        </w:rPr>
        <w:t>ご自身の単身生活</w:t>
      </w:r>
      <w:r w:rsidR="004A7A32" w:rsidRPr="002F35C4">
        <w:rPr>
          <w:rFonts w:hAnsiTheme="minorEastAsia" w:hint="eastAsia"/>
          <w:sz w:val="22"/>
        </w:rPr>
        <w:t>の</w:t>
      </w:r>
      <w:r w:rsidR="00D73006" w:rsidRPr="002F35C4">
        <w:rPr>
          <w:rFonts w:hAnsiTheme="minorEastAsia" w:hint="eastAsia"/>
          <w:sz w:val="22"/>
        </w:rPr>
        <w:t>困難</w:t>
      </w:r>
      <w:r w:rsidR="004A7A32" w:rsidRPr="002F35C4">
        <w:rPr>
          <w:rFonts w:hAnsiTheme="minorEastAsia" w:hint="eastAsia"/>
          <w:sz w:val="22"/>
        </w:rPr>
        <w:t>性（</w:t>
      </w:r>
      <w:r w:rsidR="00D73006" w:rsidRPr="002F35C4">
        <w:rPr>
          <w:rFonts w:hAnsiTheme="minorEastAsia" w:hint="eastAsia"/>
          <w:sz w:val="22"/>
        </w:rPr>
        <w:t>服薬</w:t>
      </w:r>
      <w:r w:rsidR="004A7A32" w:rsidRPr="002F35C4">
        <w:rPr>
          <w:rFonts w:hAnsiTheme="minorEastAsia" w:hint="eastAsia"/>
          <w:sz w:val="22"/>
        </w:rPr>
        <w:t>や食事</w:t>
      </w:r>
      <w:r w:rsidR="00DD4A08">
        <w:rPr>
          <w:rFonts w:hAnsiTheme="minorEastAsia" w:hint="eastAsia"/>
          <w:sz w:val="22"/>
        </w:rPr>
        <w:t>、</w:t>
      </w:r>
      <w:r w:rsidR="004A7A32" w:rsidRPr="002F35C4">
        <w:rPr>
          <w:rFonts w:hAnsiTheme="minorEastAsia" w:hint="eastAsia"/>
          <w:sz w:val="22"/>
        </w:rPr>
        <w:t>衛生管理</w:t>
      </w:r>
      <w:r w:rsidR="002620C8" w:rsidRPr="002F35C4">
        <w:rPr>
          <w:rFonts w:hAnsiTheme="minorEastAsia" w:hint="eastAsia"/>
          <w:sz w:val="22"/>
        </w:rPr>
        <w:t>が出来ていない等）</w:t>
      </w:r>
      <w:r w:rsidR="00DD4A08">
        <w:rPr>
          <w:rFonts w:hAnsiTheme="minorEastAsia" w:hint="eastAsia"/>
          <w:sz w:val="22"/>
        </w:rPr>
        <w:t>、</w:t>
      </w:r>
      <w:r w:rsidR="00D73006" w:rsidRPr="002F35C4">
        <w:rPr>
          <w:rFonts w:hAnsiTheme="minorEastAsia" w:hint="eastAsia"/>
          <w:sz w:val="22"/>
        </w:rPr>
        <w:t>他人とのトラブル等</w:t>
      </w:r>
      <w:r w:rsidR="002620C8" w:rsidRPr="002F35C4">
        <w:rPr>
          <w:rFonts w:hAnsiTheme="minorEastAsia" w:hint="eastAsia"/>
          <w:sz w:val="22"/>
        </w:rPr>
        <w:t>の</w:t>
      </w:r>
      <w:r w:rsidR="00611559" w:rsidRPr="002F35C4">
        <w:rPr>
          <w:rFonts w:hAnsiTheme="minorEastAsia" w:hint="eastAsia"/>
          <w:sz w:val="22"/>
        </w:rPr>
        <w:t>生活課題</w:t>
      </w:r>
      <w:r w:rsidR="00CB6E2A" w:rsidRPr="002F35C4">
        <w:rPr>
          <w:rFonts w:hAnsiTheme="minorEastAsia" w:hint="eastAsia"/>
          <w:sz w:val="22"/>
        </w:rPr>
        <w:t>の改善</w:t>
      </w:r>
      <w:r w:rsidR="00B53FEB" w:rsidRPr="002F35C4">
        <w:rPr>
          <w:rFonts w:hAnsiTheme="minorEastAsia" w:hint="eastAsia"/>
          <w:sz w:val="22"/>
        </w:rPr>
        <w:t>や</w:t>
      </w:r>
      <w:r w:rsidR="00DD4A08">
        <w:rPr>
          <w:rFonts w:hAnsiTheme="minorEastAsia" w:hint="eastAsia"/>
          <w:sz w:val="22"/>
        </w:rPr>
        <w:t>、</w:t>
      </w:r>
      <w:r w:rsidR="00611559" w:rsidRPr="002F35C4">
        <w:rPr>
          <w:rFonts w:hAnsiTheme="minorEastAsia" w:hint="eastAsia"/>
          <w:sz w:val="22"/>
        </w:rPr>
        <w:t>下記事項</w:t>
      </w:r>
      <w:r w:rsidR="00B53FEB" w:rsidRPr="002F35C4">
        <w:rPr>
          <w:rFonts w:hAnsiTheme="minorEastAsia" w:hint="eastAsia"/>
          <w:sz w:val="22"/>
        </w:rPr>
        <w:t>に</w:t>
      </w:r>
      <w:r w:rsidR="00C85B22" w:rsidRPr="002F35C4">
        <w:rPr>
          <w:rFonts w:hAnsiTheme="minorEastAsia" w:hint="eastAsia"/>
          <w:sz w:val="22"/>
        </w:rPr>
        <w:t>ついて</w:t>
      </w:r>
      <w:r w:rsidR="00DD4A08">
        <w:rPr>
          <w:rFonts w:hAnsiTheme="minorEastAsia" w:hint="eastAsia"/>
          <w:sz w:val="22"/>
        </w:rPr>
        <w:t>、</w:t>
      </w:r>
      <w:r w:rsidR="00611559" w:rsidRPr="002F35C4">
        <w:rPr>
          <w:rFonts w:hAnsiTheme="minorEastAsia" w:hint="eastAsia"/>
          <w:sz w:val="22"/>
        </w:rPr>
        <w:t>ご理解</w:t>
      </w:r>
      <w:r w:rsidR="00C85B22" w:rsidRPr="002F35C4">
        <w:rPr>
          <w:rFonts w:hAnsiTheme="minorEastAsia" w:hint="eastAsia"/>
          <w:sz w:val="22"/>
        </w:rPr>
        <w:t>した</w:t>
      </w:r>
      <w:r w:rsidR="00611559" w:rsidRPr="002F35C4">
        <w:rPr>
          <w:rFonts w:hAnsiTheme="minorEastAsia" w:hint="eastAsia"/>
          <w:sz w:val="22"/>
        </w:rPr>
        <w:t>うえで</w:t>
      </w:r>
      <w:r w:rsidR="00C85B22" w:rsidRPr="002F35C4">
        <w:rPr>
          <w:rFonts w:hAnsiTheme="minorEastAsia" w:hint="eastAsia"/>
          <w:sz w:val="22"/>
        </w:rPr>
        <w:t>の</w:t>
      </w:r>
      <w:r w:rsidRPr="002F35C4">
        <w:rPr>
          <w:rFonts w:hAnsiTheme="minorEastAsia" w:hint="eastAsia"/>
          <w:sz w:val="22"/>
        </w:rPr>
        <w:t>入所</w:t>
      </w:r>
      <w:r w:rsidR="00B53FEB" w:rsidRPr="002F35C4">
        <w:rPr>
          <w:rFonts w:hAnsiTheme="minorEastAsia" w:hint="eastAsia"/>
          <w:sz w:val="22"/>
        </w:rPr>
        <w:t>する</w:t>
      </w:r>
      <w:r w:rsidRPr="002F35C4">
        <w:rPr>
          <w:rFonts w:hAnsiTheme="minorEastAsia" w:hint="eastAsia"/>
          <w:sz w:val="22"/>
        </w:rPr>
        <w:t>ようお願いします。</w:t>
      </w:r>
    </w:p>
    <w:p w14:paraId="4376B2D9" w14:textId="3BB8158F" w:rsidR="00AE3135" w:rsidRPr="002F35C4" w:rsidRDefault="000A0BA4" w:rsidP="00BE7FBF">
      <w:pPr>
        <w:rPr>
          <w:rFonts w:hAnsiTheme="minorEastAsia"/>
          <w:sz w:val="22"/>
          <w:bdr w:val="single" w:sz="4" w:space="0" w:color="auto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 xml:space="preserve">２　</w:t>
      </w:r>
      <w:r w:rsidR="00E32709" w:rsidRPr="002F35C4">
        <w:rPr>
          <w:rFonts w:hAnsiTheme="minorEastAsia" w:hint="eastAsia"/>
          <w:sz w:val="22"/>
          <w:bdr w:val="single" w:sz="4" w:space="0" w:color="auto"/>
        </w:rPr>
        <w:t>入所前及び入所後の他制度等の利用</w:t>
      </w:r>
      <w:r w:rsidRPr="002F35C4">
        <w:rPr>
          <w:rFonts w:hAnsiTheme="minorEastAsia" w:hint="eastAsia"/>
          <w:sz w:val="22"/>
          <w:bdr w:val="single" w:sz="4" w:space="0" w:color="auto"/>
        </w:rPr>
        <w:t>検討</w:t>
      </w:r>
    </w:p>
    <w:p w14:paraId="23408765" w14:textId="13D1F5E9" w:rsidR="000A0BA4" w:rsidRPr="002F35C4" w:rsidRDefault="00E32709" w:rsidP="00E902F4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入所される方の生活課題</w:t>
      </w:r>
      <w:r w:rsidR="000A0BA4" w:rsidRPr="002F35C4">
        <w:rPr>
          <w:rFonts w:hAnsiTheme="minorEastAsia" w:hint="eastAsia"/>
          <w:sz w:val="22"/>
        </w:rPr>
        <w:t>や障害等の特性に合わせて</w:t>
      </w:r>
      <w:r w:rsidR="00DD4A08">
        <w:rPr>
          <w:rFonts w:hAnsiTheme="minorEastAsia" w:hint="eastAsia"/>
          <w:sz w:val="22"/>
        </w:rPr>
        <w:t>、</w:t>
      </w:r>
      <w:r w:rsidR="000A0BA4" w:rsidRPr="002F35C4">
        <w:rPr>
          <w:rFonts w:hAnsiTheme="minorEastAsia" w:hint="eastAsia"/>
          <w:sz w:val="22"/>
        </w:rPr>
        <w:t>他制度等</w:t>
      </w:r>
      <w:r w:rsidR="00B53FEB" w:rsidRPr="002F35C4">
        <w:rPr>
          <w:rFonts w:hAnsiTheme="minorEastAsia" w:hint="eastAsia"/>
          <w:sz w:val="22"/>
        </w:rPr>
        <w:t>(例：介護保険施設</w:t>
      </w:r>
      <w:r w:rsidR="00DD4A08">
        <w:rPr>
          <w:rFonts w:hAnsiTheme="minorEastAsia" w:hint="eastAsia"/>
          <w:sz w:val="22"/>
        </w:rPr>
        <w:t>、</w:t>
      </w:r>
      <w:r w:rsidR="00B53FEB" w:rsidRPr="002F35C4">
        <w:rPr>
          <w:rFonts w:hAnsiTheme="minorEastAsia" w:hint="eastAsia"/>
          <w:sz w:val="22"/>
        </w:rPr>
        <w:t>障害者施設等)</w:t>
      </w:r>
      <w:r w:rsidR="000A0BA4" w:rsidRPr="002F35C4">
        <w:rPr>
          <w:rFonts w:hAnsiTheme="minorEastAsia" w:hint="eastAsia"/>
          <w:sz w:val="22"/>
        </w:rPr>
        <w:t>の利用</w:t>
      </w:r>
      <w:r w:rsidRPr="002F35C4">
        <w:rPr>
          <w:rFonts w:hAnsiTheme="minorEastAsia" w:hint="eastAsia"/>
          <w:sz w:val="22"/>
        </w:rPr>
        <w:t>の</w:t>
      </w:r>
      <w:r w:rsidR="000A0BA4" w:rsidRPr="002F35C4">
        <w:rPr>
          <w:rFonts w:hAnsiTheme="minorEastAsia" w:hint="eastAsia"/>
          <w:sz w:val="22"/>
        </w:rPr>
        <w:t>検討を</w:t>
      </w:r>
      <w:r w:rsidRPr="002F35C4">
        <w:rPr>
          <w:rFonts w:hAnsiTheme="minorEastAsia" w:hint="eastAsia"/>
          <w:sz w:val="22"/>
        </w:rPr>
        <w:t>優先して</w:t>
      </w:r>
      <w:r w:rsidR="000A0BA4" w:rsidRPr="002F35C4">
        <w:rPr>
          <w:rFonts w:hAnsiTheme="minorEastAsia" w:hint="eastAsia"/>
          <w:sz w:val="22"/>
        </w:rPr>
        <w:t>行なってください。</w:t>
      </w:r>
    </w:p>
    <w:p w14:paraId="5E1930B8" w14:textId="7958D0FE" w:rsidR="00AE3135" w:rsidRPr="002F35C4" w:rsidRDefault="00E32709" w:rsidP="00E902F4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なお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入所後につきましても</w:t>
      </w:r>
      <w:r w:rsidR="00DD4A08">
        <w:rPr>
          <w:rFonts w:hAnsiTheme="minorEastAsia" w:hint="eastAsia"/>
          <w:sz w:val="22"/>
        </w:rPr>
        <w:t>、</w:t>
      </w:r>
      <w:r w:rsidR="002A6AB4" w:rsidRPr="002F35C4">
        <w:rPr>
          <w:rFonts w:hAnsiTheme="minorEastAsia" w:hint="eastAsia"/>
          <w:sz w:val="22"/>
        </w:rPr>
        <w:t>入所時の生活課題が改善された場合や</w:t>
      </w:r>
      <w:r w:rsidR="00DD4A08">
        <w:rPr>
          <w:rFonts w:hAnsiTheme="minorEastAsia" w:hint="eastAsia"/>
          <w:sz w:val="22"/>
        </w:rPr>
        <w:t>、</w:t>
      </w:r>
      <w:r w:rsidR="002A6AB4" w:rsidRPr="002F35C4">
        <w:rPr>
          <w:rFonts w:hAnsiTheme="minorEastAsia" w:hint="eastAsia"/>
          <w:sz w:val="22"/>
        </w:rPr>
        <w:t>年齢や心身状況の変化</w:t>
      </w:r>
      <w:r w:rsidR="00BC22E6" w:rsidRPr="002F35C4">
        <w:rPr>
          <w:rFonts w:hAnsiTheme="minorEastAsia" w:hint="eastAsia"/>
          <w:sz w:val="22"/>
        </w:rPr>
        <w:t>により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介護</w:t>
      </w:r>
      <w:r w:rsidR="002A6AB4" w:rsidRPr="002F35C4">
        <w:rPr>
          <w:rFonts w:hAnsiTheme="minorEastAsia" w:hint="eastAsia"/>
          <w:sz w:val="22"/>
        </w:rPr>
        <w:t>サービス</w:t>
      </w:r>
      <w:r w:rsidR="00BC22E6" w:rsidRPr="002F35C4">
        <w:rPr>
          <w:rFonts w:hAnsiTheme="minorEastAsia" w:hint="eastAsia"/>
          <w:sz w:val="22"/>
        </w:rPr>
        <w:t>等を受けることが望ましい</w:t>
      </w:r>
      <w:r w:rsidR="002A6AB4" w:rsidRPr="002F35C4">
        <w:rPr>
          <w:rFonts w:hAnsiTheme="minorEastAsia" w:hint="eastAsia"/>
          <w:sz w:val="22"/>
        </w:rPr>
        <w:t>場合</w:t>
      </w:r>
      <w:r w:rsidR="006D09C5" w:rsidRPr="002F35C4">
        <w:rPr>
          <w:rFonts w:hAnsiTheme="minorEastAsia" w:hint="eastAsia"/>
          <w:sz w:val="22"/>
        </w:rPr>
        <w:t>に</w:t>
      </w:r>
      <w:r w:rsidR="002A6AB4" w:rsidRPr="002F35C4">
        <w:rPr>
          <w:rFonts w:hAnsiTheme="minorEastAsia" w:hint="eastAsia"/>
          <w:sz w:val="22"/>
        </w:rPr>
        <w:t>は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他施設</w:t>
      </w:r>
      <w:r w:rsidR="00250E96" w:rsidRPr="002F35C4">
        <w:rPr>
          <w:rFonts w:hAnsiTheme="minorEastAsia" w:hint="eastAsia"/>
          <w:sz w:val="22"/>
        </w:rPr>
        <w:t>（アパート</w:t>
      </w:r>
      <w:r w:rsidR="00DD4A08">
        <w:rPr>
          <w:rFonts w:hAnsiTheme="minorEastAsia" w:hint="eastAsia"/>
          <w:sz w:val="22"/>
        </w:rPr>
        <w:t>、</w:t>
      </w:r>
      <w:r w:rsidR="003C2265" w:rsidRPr="002F35C4">
        <w:rPr>
          <w:rFonts w:hAnsiTheme="minorEastAsia" w:hint="eastAsia"/>
          <w:sz w:val="22"/>
        </w:rPr>
        <w:t>グループホーム</w:t>
      </w:r>
      <w:r w:rsidR="00DD4A08">
        <w:rPr>
          <w:rFonts w:hAnsiTheme="minorEastAsia" w:hint="eastAsia"/>
          <w:sz w:val="22"/>
        </w:rPr>
        <w:t>、</w:t>
      </w:r>
      <w:r w:rsidR="003C2265" w:rsidRPr="002F35C4">
        <w:rPr>
          <w:rFonts w:hAnsiTheme="minorEastAsia" w:hint="eastAsia"/>
          <w:sz w:val="22"/>
        </w:rPr>
        <w:t>介護保険施設等）</w:t>
      </w:r>
      <w:r w:rsidR="00BC22E6" w:rsidRPr="002F35C4">
        <w:rPr>
          <w:rFonts w:hAnsiTheme="minorEastAsia" w:hint="eastAsia"/>
          <w:sz w:val="22"/>
        </w:rPr>
        <w:t>への移行を</w:t>
      </w:r>
      <w:r w:rsidR="006D09C5" w:rsidRPr="002F35C4">
        <w:rPr>
          <w:rFonts w:hAnsiTheme="minorEastAsia" w:hint="eastAsia"/>
          <w:sz w:val="22"/>
        </w:rPr>
        <w:t>検討することとなります</w:t>
      </w:r>
      <w:r w:rsidR="002A6AB4" w:rsidRPr="002F35C4">
        <w:rPr>
          <w:rFonts w:hAnsiTheme="minorEastAsia" w:hint="eastAsia"/>
          <w:sz w:val="22"/>
        </w:rPr>
        <w:t>。</w:t>
      </w:r>
    </w:p>
    <w:p w14:paraId="151CCF9F" w14:textId="07B386C5" w:rsidR="00BE7FBF" w:rsidRPr="002F35C4" w:rsidRDefault="000A0BA4" w:rsidP="00BE7FBF">
      <w:pPr>
        <w:rPr>
          <w:rFonts w:hAnsiTheme="minorEastAsia"/>
          <w:sz w:val="22"/>
          <w:bdr w:val="single" w:sz="4" w:space="0" w:color="auto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>３</w:t>
      </w:r>
      <w:r w:rsidR="00BE7FBF" w:rsidRPr="002F35C4">
        <w:rPr>
          <w:rFonts w:hAnsiTheme="minorEastAsia" w:hint="eastAsia"/>
          <w:sz w:val="22"/>
          <w:bdr w:val="single" w:sz="4" w:space="0" w:color="auto"/>
        </w:rPr>
        <w:t xml:space="preserve">　身元引受人の指定</w:t>
      </w:r>
    </w:p>
    <w:p w14:paraId="2E5A9660" w14:textId="406C8CEC" w:rsidR="00BE7FBF" w:rsidRPr="002F35C4" w:rsidRDefault="00BD5061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入所に際しては</w:t>
      </w:r>
      <w:r w:rsidR="00DD4A08">
        <w:rPr>
          <w:rFonts w:hAnsiTheme="minorEastAsia" w:hint="eastAsia"/>
          <w:sz w:val="22"/>
        </w:rPr>
        <w:t>、</w:t>
      </w:r>
      <w:r w:rsidR="00D5483B">
        <w:rPr>
          <w:rFonts w:hAnsiTheme="minorEastAsia" w:hint="eastAsia"/>
          <w:sz w:val="22"/>
        </w:rPr>
        <w:t>原則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身元引受人の指定を</w:t>
      </w:r>
      <w:r w:rsidR="00BC22E6" w:rsidRPr="002F35C4">
        <w:rPr>
          <w:rFonts w:hAnsiTheme="minorEastAsia" w:hint="eastAsia"/>
          <w:sz w:val="22"/>
        </w:rPr>
        <w:t>お願い</w:t>
      </w:r>
      <w:r w:rsidRPr="002F35C4">
        <w:rPr>
          <w:rFonts w:hAnsiTheme="minorEastAsia" w:hint="eastAsia"/>
          <w:sz w:val="22"/>
        </w:rPr>
        <w:t>ます。身元引受人の</w:t>
      </w:r>
      <w:r w:rsidR="006D0B2D" w:rsidRPr="002F35C4">
        <w:rPr>
          <w:rFonts w:hAnsiTheme="minorEastAsia" w:hint="eastAsia"/>
          <w:sz w:val="22"/>
        </w:rPr>
        <w:t>主な</w:t>
      </w:r>
      <w:r w:rsidRPr="002F35C4">
        <w:rPr>
          <w:rFonts w:hAnsiTheme="minorEastAsia" w:hint="eastAsia"/>
          <w:sz w:val="22"/>
        </w:rPr>
        <w:t>役割は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以下のとおりです。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2F35C4" w:rsidRPr="002F35C4" w14:paraId="0DA22E91" w14:textId="77777777" w:rsidTr="007B7985">
        <w:tc>
          <w:tcPr>
            <w:tcW w:w="2835" w:type="dxa"/>
          </w:tcPr>
          <w:p w14:paraId="79CB85E2" w14:textId="48CCDA09" w:rsidR="000D0944" w:rsidRPr="002F35C4" w:rsidRDefault="000D0944" w:rsidP="007B7985">
            <w:pPr>
              <w:jc w:val="center"/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役割</w:t>
            </w:r>
          </w:p>
        </w:tc>
        <w:tc>
          <w:tcPr>
            <w:tcW w:w="6521" w:type="dxa"/>
          </w:tcPr>
          <w:p w14:paraId="0FDC3321" w14:textId="15B19F10" w:rsidR="000D0944" w:rsidRPr="002F35C4" w:rsidRDefault="000D0944" w:rsidP="007B7985">
            <w:pPr>
              <w:jc w:val="center"/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内容等</w:t>
            </w:r>
          </w:p>
        </w:tc>
      </w:tr>
      <w:tr w:rsidR="002F35C4" w:rsidRPr="002F35C4" w14:paraId="1750419D" w14:textId="77777777" w:rsidTr="007B7985">
        <w:tc>
          <w:tcPr>
            <w:tcW w:w="2835" w:type="dxa"/>
          </w:tcPr>
          <w:p w14:paraId="5AACF667" w14:textId="5A2FEE92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①施設との連絡窓口</w:t>
            </w:r>
          </w:p>
        </w:tc>
        <w:tc>
          <w:tcPr>
            <w:tcW w:w="6521" w:type="dxa"/>
          </w:tcPr>
          <w:p w14:paraId="3875B93E" w14:textId="4F56FB18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事故発生時の報告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救急搬送時における報告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bookmarkStart w:id="0" w:name="_Hlk61956881"/>
            <w:r w:rsidRPr="002F35C4">
              <w:rPr>
                <w:rFonts w:hAnsiTheme="minorEastAsia" w:hint="eastAsia"/>
                <w:sz w:val="22"/>
              </w:rPr>
              <w:t>他制度を活用した生活場所への移行調整の相談</w:t>
            </w:r>
            <w:bookmarkEnd w:id="0"/>
            <w:r w:rsidRPr="002F35C4">
              <w:rPr>
                <w:rFonts w:hAnsiTheme="minorEastAsia" w:hint="eastAsia"/>
                <w:sz w:val="22"/>
              </w:rPr>
              <w:t xml:space="preserve">　等</w:t>
            </w:r>
          </w:p>
        </w:tc>
      </w:tr>
      <w:tr w:rsidR="002F35C4" w:rsidRPr="002F35C4" w14:paraId="6382D79A" w14:textId="77777777" w:rsidTr="007B7985">
        <w:tc>
          <w:tcPr>
            <w:tcW w:w="2835" w:type="dxa"/>
          </w:tcPr>
          <w:p w14:paraId="21E11F49" w14:textId="2AF0CA99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②集団生活を逸脱した時の対応</w:t>
            </w:r>
          </w:p>
        </w:tc>
        <w:tc>
          <w:tcPr>
            <w:tcW w:w="6521" w:type="dxa"/>
          </w:tcPr>
          <w:p w14:paraId="5479E63F" w14:textId="15E3F5EC" w:rsidR="000D0944" w:rsidRPr="002F35C4" w:rsidRDefault="00F525EC" w:rsidP="000D0944">
            <w:pPr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他利用者や</w:t>
            </w:r>
            <w:r w:rsidR="000D0944" w:rsidRPr="002F35C4">
              <w:rPr>
                <w:rFonts w:hAnsiTheme="minorEastAsia" w:hint="eastAsia"/>
                <w:sz w:val="22"/>
              </w:rPr>
              <w:t>職員への暴言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="000D0944" w:rsidRPr="002F35C4">
              <w:rPr>
                <w:rFonts w:hAnsiTheme="minorEastAsia" w:hint="eastAsia"/>
                <w:sz w:val="22"/>
              </w:rPr>
              <w:t>暴力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="000D0944" w:rsidRPr="002F35C4">
              <w:rPr>
                <w:rFonts w:hAnsiTheme="minorEastAsia" w:hint="eastAsia"/>
                <w:sz w:val="22"/>
              </w:rPr>
              <w:t>無断外出時等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>
              <w:rPr>
                <w:rFonts w:hAnsiTheme="minorEastAsia" w:hint="eastAsia"/>
                <w:sz w:val="22"/>
              </w:rPr>
              <w:t>生活上</w:t>
            </w:r>
            <w:r w:rsidR="000D0944" w:rsidRPr="002F35C4">
              <w:rPr>
                <w:rFonts w:hAnsiTheme="minorEastAsia" w:hint="eastAsia"/>
                <w:sz w:val="22"/>
              </w:rPr>
              <w:t>のルール違反等に対する注意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="000D0944" w:rsidRPr="002F35C4">
              <w:rPr>
                <w:rFonts w:hAnsiTheme="minorEastAsia" w:hint="eastAsia"/>
                <w:sz w:val="22"/>
              </w:rPr>
              <w:t>退所となった際の対応　等</w:t>
            </w:r>
          </w:p>
        </w:tc>
      </w:tr>
      <w:tr w:rsidR="002F35C4" w:rsidRPr="002F35C4" w14:paraId="1CC805A2" w14:textId="77777777" w:rsidTr="007B7985">
        <w:tc>
          <w:tcPr>
            <w:tcW w:w="2835" w:type="dxa"/>
          </w:tcPr>
          <w:p w14:paraId="6138325F" w14:textId="156C9E08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③施設変更等の対応</w:t>
            </w:r>
          </w:p>
        </w:tc>
        <w:tc>
          <w:tcPr>
            <w:tcW w:w="6521" w:type="dxa"/>
          </w:tcPr>
          <w:p w14:paraId="43F157F4" w14:textId="63047F5A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他制度を利用した他施設入所にかかる対応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他施設の選定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書類手続き上の処理　等</w:t>
            </w:r>
          </w:p>
        </w:tc>
      </w:tr>
      <w:tr w:rsidR="002F35C4" w:rsidRPr="002F35C4" w14:paraId="28E21431" w14:textId="77777777" w:rsidTr="007B7985">
        <w:tc>
          <w:tcPr>
            <w:tcW w:w="2835" w:type="dxa"/>
          </w:tcPr>
          <w:p w14:paraId="2D960B2F" w14:textId="2A01208A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④退所時における対応</w:t>
            </w:r>
          </w:p>
        </w:tc>
        <w:tc>
          <w:tcPr>
            <w:tcW w:w="6521" w:type="dxa"/>
          </w:tcPr>
          <w:p w14:paraId="7037D48D" w14:textId="3325275E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退所事務手続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所持金品・遺留金品の引受　等</w:t>
            </w:r>
          </w:p>
        </w:tc>
      </w:tr>
      <w:tr w:rsidR="002F35C4" w:rsidRPr="002F35C4" w14:paraId="3C6279FC" w14:textId="77777777" w:rsidTr="007B7985">
        <w:trPr>
          <w:trHeight w:val="597"/>
        </w:trPr>
        <w:tc>
          <w:tcPr>
            <w:tcW w:w="2835" w:type="dxa"/>
          </w:tcPr>
          <w:p w14:paraId="042D7618" w14:textId="2383010A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⑤医療同意（入院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手術等）への対応</w:t>
            </w:r>
          </w:p>
        </w:tc>
        <w:tc>
          <w:tcPr>
            <w:tcW w:w="6521" w:type="dxa"/>
          </w:tcPr>
          <w:p w14:paraId="5F182579" w14:textId="3E99E146" w:rsidR="000D0944" w:rsidRPr="002F35C4" w:rsidRDefault="000D0944" w:rsidP="000D0944">
            <w:pPr>
              <w:rPr>
                <w:rFonts w:hAnsiTheme="minorEastAsia"/>
                <w:sz w:val="22"/>
              </w:rPr>
            </w:pPr>
            <w:r w:rsidRPr="002F35C4">
              <w:rPr>
                <w:rFonts w:hAnsiTheme="minorEastAsia" w:hint="eastAsia"/>
                <w:sz w:val="22"/>
              </w:rPr>
              <w:t>主治医からの病状説明への対応及び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治療方針（入院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手術等）に対する判断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関係書類への署名</w:t>
            </w:r>
            <w:r w:rsidR="00DD4A08">
              <w:rPr>
                <w:rFonts w:hAnsiTheme="minorEastAsia" w:hint="eastAsia"/>
                <w:sz w:val="22"/>
              </w:rPr>
              <w:t>、</w:t>
            </w:r>
            <w:r w:rsidRPr="002F35C4">
              <w:rPr>
                <w:rFonts w:hAnsiTheme="minorEastAsia" w:hint="eastAsia"/>
                <w:sz w:val="22"/>
              </w:rPr>
              <w:t>手術への立ち会い　等</w:t>
            </w:r>
          </w:p>
        </w:tc>
      </w:tr>
    </w:tbl>
    <w:p w14:paraId="3CEC0163" w14:textId="6A757EB4" w:rsidR="00AE3135" w:rsidRPr="002F35C4" w:rsidRDefault="00FA5116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なお</w:t>
      </w:r>
      <w:r w:rsidR="00DD4A08">
        <w:rPr>
          <w:rFonts w:hAnsiTheme="minorEastAsia" w:hint="eastAsia"/>
          <w:sz w:val="22"/>
        </w:rPr>
        <w:t>、</w:t>
      </w:r>
      <w:r w:rsidR="00180D5B" w:rsidRPr="002F35C4">
        <w:rPr>
          <w:rFonts w:hAnsiTheme="minorEastAsia" w:hint="eastAsia"/>
          <w:sz w:val="22"/>
        </w:rPr>
        <w:t>入所時までに身元引受人の指定ができない場合には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本人に日常生活或いは医療行為（入院や手術に対する同意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延命措置等の判断等を含む）について</w:t>
      </w:r>
      <w:r w:rsidR="00DD4A08">
        <w:rPr>
          <w:rFonts w:hAnsiTheme="minorEastAsia" w:hint="eastAsia"/>
          <w:sz w:val="22"/>
        </w:rPr>
        <w:t>、</w:t>
      </w:r>
      <w:r w:rsidR="006A04A2" w:rsidRPr="002F35C4">
        <w:rPr>
          <w:rFonts w:hAnsiTheme="minorEastAsia" w:hint="eastAsia"/>
          <w:sz w:val="22"/>
        </w:rPr>
        <w:t>委任状及び</w:t>
      </w:r>
      <w:r w:rsidR="0082240A">
        <w:rPr>
          <w:rFonts w:hAnsiTheme="minorEastAsia" w:hint="eastAsia"/>
          <w:sz w:val="22"/>
        </w:rPr>
        <w:t>治療行為に関する希望及び意思表示の事前確認書</w:t>
      </w:r>
      <w:r w:rsidR="002755D9" w:rsidRPr="002F35C4">
        <w:rPr>
          <w:rFonts w:hAnsiTheme="minorEastAsia" w:hint="eastAsia"/>
          <w:sz w:val="22"/>
        </w:rPr>
        <w:t>を記入していただき</w:t>
      </w:r>
      <w:r w:rsidR="00DD4A08">
        <w:rPr>
          <w:rFonts w:hAnsiTheme="minorEastAsia" w:hint="eastAsia"/>
          <w:sz w:val="22"/>
        </w:rPr>
        <w:t>、</w:t>
      </w:r>
      <w:r w:rsidR="002755D9" w:rsidRPr="002F35C4">
        <w:rPr>
          <w:rFonts w:hAnsiTheme="minorEastAsia" w:hint="eastAsia"/>
          <w:sz w:val="22"/>
        </w:rPr>
        <w:t>その役割に対する委任や</w:t>
      </w:r>
      <w:r w:rsidR="00DD4A08">
        <w:rPr>
          <w:rFonts w:hAnsiTheme="minorEastAsia" w:hint="eastAsia"/>
          <w:sz w:val="22"/>
        </w:rPr>
        <w:t>、</w:t>
      </w:r>
      <w:r w:rsidR="002755D9" w:rsidRPr="002F35C4">
        <w:rPr>
          <w:rFonts w:hAnsiTheme="minorEastAsia" w:hint="eastAsia"/>
          <w:sz w:val="22"/>
        </w:rPr>
        <w:t>医療行為にかかわる意思確認をさせていただきます</w:t>
      </w:r>
      <w:r w:rsidR="00D20F91" w:rsidRPr="002F35C4">
        <w:rPr>
          <w:rFonts w:hAnsiTheme="minorEastAsia" w:hint="eastAsia"/>
          <w:sz w:val="22"/>
        </w:rPr>
        <w:t>。</w:t>
      </w:r>
    </w:p>
    <w:p w14:paraId="66261D0D" w14:textId="77777777" w:rsidR="00BE7FBF" w:rsidRPr="002F35C4" w:rsidRDefault="000A0BA4" w:rsidP="00BE7FBF">
      <w:pPr>
        <w:rPr>
          <w:rFonts w:hAnsiTheme="minorEastAsia"/>
          <w:sz w:val="22"/>
          <w:bdr w:val="single" w:sz="4" w:space="0" w:color="auto"/>
        </w:rPr>
      </w:pPr>
      <w:r w:rsidRPr="002F35C4">
        <w:rPr>
          <w:rFonts w:hAnsiTheme="minorEastAsia" w:hint="eastAsia"/>
          <w:sz w:val="22"/>
          <w:bdr w:val="single" w:sz="4" w:space="0" w:color="auto"/>
        </w:rPr>
        <w:t>４</w:t>
      </w:r>
      <w:r w:rsidR="00E32709" w:rsidRPr="002F35C4">
        <w:rPr>
          <w:rFonts w:hAnsiTheme="minorEastAsia" w:hint="eastAsia"/>
          <w:sz w:val="22"/>
          <w:bdr w:val="single" w:sz="4" w:space="0" w:color="auto"/>
        </w:rPr>
        <w:t xml:space="preserve">　施設利用に伴う費用について</w:t>
      </w:r>
    </w:p>
    <w:p w14:paraId="21F72C04" w14:textId="4BDE0C35" w:rsidR="00DA5C5B" w:rsidRPr="002F35C4" w:rsidRDefault="00BE7FBF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在宅時の生活保護費は本人へ支給されますが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入所す</w:t>
      </w:r>
      <w:r w:rsidR="00BD5061" w:rsidRPr="002F35C4">
        <w:rPr>
          <w:rFonts w:hAnsiTheme="minorEastAsia" w:hint="eastAsia"/>
          <w:sz w:val="22"/>
        </w:rPr>
        <w:t>ると本人への</w:t>
      </w:r>
      <w:r w:rsidR="00E32709" w:rsidRPr="002F35C4">
        <w:rPr>
          <w:rFonts w:hAnsiTheme="minorEastAsia" w:hint="eastAsia"/>
          <w:sz w:val="22"/>
        </w:rPr>
        <w:t>支給はなくなり</w:t>
      </w:r>
      <w:r w:rsidR="00DD4A08">
        <w:rPr>
          <w:rFonts w:hAnsiTheme="minorEastAsia" w:hint="eastAsia"/>
          <w:sz w:val="22"/>
        </w:rPr>
        <w:t>、</w:t>
      </w:r>
      <w:r w:rsidR="00E32709" w:rsidRPr="002F35C4">
        <w:rPr>
          <w:rFonts w:hAnsiTheme="minorEastAsia" w:hint="eastAsia"/>
          <w:sz w:val="22"/>
        </w:rPr>
        <w:t>施設運営費として</w:t>
      </w:r>
      <w:r w:rsidR="003710B0" w:rsidRPr="002F35C4">
        <w:rPr>
          <w:rFonts w:hAnsiTheme="minorEastAsia" w:hint="eastAsia"/>
          <w:sz w:val="22"/>
        </w:rPr>
        <w:t>施設に</w:t>
      </w:r>
      <w:r w:rsidR="00E32709" w:rsidRPr="002F35C4">
        <w:rPr>
          <w:rFonts w:hAnsiTheme="minorEastAsia" w:hint="eastAsia"/>
          <w:sz w:val="22"/>
        </w:rPr>
        <w:t>支払われ</w:t>
      </w:r>
      <w:r w:rsidR="00DD4A08">
        <w:rPr>
          <w:rFonts w:hAnsiTheme="minorEastAsia" w:hint="eastAsia"/>
          <w:sz w:val="22"/>
        </w:rPr>
        <w:t>、</w:t>
      </w:r>
      <w:r w:rsidR="00E32709" w:rsidRPr="002F35C4">
        <w:rPr>
          <w:rFonts w:hAnsiTheme="minorEastAsia" w:hint="eastAsia"/>
          <w:sz w:val="22"/>
        </w:rPr>
        <w:t>必要な</w:t>
      </w:r>
      <w:r w:rsidR="003710B0" w:rsidRPr="002F35C4">
        <w:rPr>
          <w:rFonts w:hAnsiTheme="minorEastAsia" w:hint="eastAsia"/>
          <w:sz w:val="22"/>
        </w:rPr>
        <w:t>生活扶助が行われます</w:t>
      </w:r>
      <w:r w:rsidR="00E32709" w:rsidRPr="002F35C4">
        <w:rPr>
          <w:rFonts w:hAnsiTheme="minorEastAsia" w:hint="eastAsia"/>
          <w:sz w:val="22"/>
        </w:rPr>
        <w:t>。</w:t>
      </w:r>
    </w:p>
    <w:p w14:paraId="7C322447" w14:textId="4ABB9CD8" w:rsidR="00F96869" w:rsidRPr="002F35C4" w:rsidRDefault="003710B0" w:rsidP="00DA5C5B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また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年金等の収入認定額がある方は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県市からの施設運営費は施設に支払われず</w:t>
      </w:r>
      <w:r w:rsidR="00DD4A08">
        <w:rPr>
          <w:rFonts w:hAnsiTheme="minorEastAsia" w:hint="eastAsia"/>
          <w:sz w:val="22"/>
        </w:rPr>
        <w:t>、</w:t>
      </w:r>
      <w:r w:rsidRPr="002F35C4">
        <w:rPr>
          <w:rFonts w:hAnsiTheme="minorEastAsia" w:hint="eastAsia"/>
          <w:sz w:val="22"/>
        </w:rPr>
        <w:t>収入認定額は</w:t>
      </w:r>
      <w:r w:rsidR="00DD4A08">
        <w:rPr>
          <w:rFonts w:hAnsiTheme="minorEastAsia" w:hint="eastAsia"/>
          <w:sz w:val="22"/>
        </w:rPr>
        <w:t>、</w:t>
      </w:r>
      <w:r w:rsidR="00BD5061" w:rsidRPr="002F35C4">
        <w:rPr>
          <w:rFonts w:hAnsiTheme="minorEastAsia" w:hint="eastAsia"/>
          <w:sz w:val="22"/>
        </w:rPr>
        <w:t>本人負担分として</w:t>
      </w:r>
      <w:r w:rsidRPr="002F35C4">
        <w:rPr>
          <w:rFonts w:hAnsiTheme="minorEastAsia" w:hint="eastAsia"/>
          <w:sz w:val="22"/>
        </w:rPr>
        <w:t>施設で</w:t>
      </w:r>
      <w:r w:rsidR="00BD5061" w:rsidRPr="002F35C4">
        <w:rPr>
          <w:rFonts w:hAnsiTheme="minorEastAsia" w:hint="eastAsia"/>
          <w:sz w:val="22"/>
        </w:rPr>
        <w:t>徴収</w:t>
      </w:r>
      <w:r w:rsidRPr="002F35C4">
        <w:rPr>
          <w:rFonts w:hAnsiTheme="minorEastAsia" w:hint="eastAsia"/>
          <w:sz w:val="22"/>
        </w:rPr>
        <w:t>いたします</w:t>
      </w:r>
      <w:r w:rsidR="00BD5061" w:rsidRPr="002F35C4">
        <w:rPr>
          <w:rFonts w:hAnsiTheme="minorEastAsia" w:hint="eastAsia"/>
          <w:sz w:val="22"/>
        </w:rPr>
        <w:t>。</w:t>
      </w:r>
    </w:p>
    <w:p w14:paraId="385A1F43" w14:textId="77777777" w:rsidR="00AE3135" w:rsidRPr="002F35C4" w:rsidRDefault="00AE3135" w:rsidP="00AE3135">
      <w:pPr>
        <w:ind w:leftChars="200" w:left="420" w:firstLineChars="100" w:firstLine="220"/>
        <w:rPr>
          <w:rFonts w:hAnsiTheme="minorEastAsia"/>
          <w:sz w:val="22"/>
        </w:rPr>
      </w:pPr>
    </w:p>
    <w:p w14:paraId="2AA6AA5C" w14:textId="77777777" w:rsidR="00BC22E6" w:rsidRPr="002F35C4" w:rsidRDefault="00BC22E6" w:rsidP="00BC22E6">
      <w:pPr>
        <w:ind w:firstLineChars="100" w:firstLine="22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入所希望者及び関係者　様</w:t>
      </w:r>
    </w:p>
    <w:p w14:paraId="44C6DEDC" w14:textId="77777777" w:rsidR="004B2113" w:rsidRPr="002F35C4" w:rsidRDefault="004B2113" w:rsidP="004B2113">
      <w:pPr>
        <w:ind w:firstLineChars="2500" w:firstLine="5500"/>
        <w:rPr>
          <w:rFonts w:hAnsiTheme="minorEastAsia"/>
          <w:sz w:val="22"/>
        </w:rPr>
      </w:pPr>
    </w:p>
    <w:p w14:paraId="1C607092" w14:textId="77777777" w:rsidR="004B2113" w:rsidRPr="002F35C4" w:rsidRDefault="000171B4" w:rsidP="004B2113">
      <w:pPr>
        <w:ind w:firstLineChars="2500" w:firstLine="5500"/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>令和</w:t>
      </w:r>
      <w:r w:rsidR="00354938" w:rsidRPr="002F35C4">
        <w:rPr>
          <w:rFonts w:hAnsiTheme="minorEastAsia" w:hint="eastAsia"/>
          <w:sz w:val="22"/>
        </w:rPr>
        <w:t xml:space="preserve">　　</w:t>
      </w:r>
      <w:r w:rsidR="004B2113" w:rsidRPr="002F35C4">
        <w:rPr>
          <w:rFonts w:hAnsiTheme="minorEastAsia" w:hint="eastAsia"/>
          <w:sz w:val="22"/>
        </w:rPr>
        <w:t>年　　月　　日</w:t>
      </w:r>
    </w:p>
    <w:p w14:paraId="5EBAD6F1" w14:textId="39301D87" w:rsidR="00BD5061" w:rsidRPr="002F35C4" w:rsidRDefault="004B2113" w:rsidP="00BC22E6">
      <w:pPr>
        <w:rPr>
          <w:rFonts w:hAnsiTheme="minorEastAsia"/>
          <w:sz w:val="22"/>
        </w:rPr>
      </w:pPr>
      <w:r w:rsidRPr="002F35C4">
        <w:rPr>
          <w:rFonts w:hAnsiTheme="minorEastAsia" w:hint="eastAsia"/>
          <w:sz w:val="22"/>
        </w:rPr>
        <w:t xml:space="preserve">　　　　　　　　　　　　　　　　　　　　　　　　　　救護施設</w:t>
      </w:r>
      <w:r w:rsidR="003D6225" w:rsidRPr="002F35C4">
        <w:rPr>
          <w:rFonts w:hAnsiTheme="minorEastAsia" w:hint="eastAsia"/>
          <w:sz w:val="22"/>
        </w:rPr>
        <w:t xml:space="preserve">　</w:t>
      </w:r>
      <w:r w:rsidRPr="002F35C4">
        <w:rPr>
          <w:rFonts w:hAnsiTheme="minorEastAsia" w:hint="eastAsia"/>
          <w:sz w:val="22"/>
        </w:rPr>
        <w:t>太白荘</w:t>
      </w:r>
      <w:r w:rsidR="003D6225" w:rsidRPr="002F35C4">
        <w:rPr>
          <w:rFonts w:hAnsiTheme="minorEastAsia" w:hint="eastAsia"/>
          <w:sz w:val="22"/>
        </w:rPr>
        <w:t>園長</w:t>
      </w:r>
    </w:p>
    <w:sectPr w:rsidR="00BD5061" w:rsidRPr="002F35C4" w:rsidSect="00434961">
      <w:pgSz w:w="11906" w:h="16838"/>
      <w:pgMar w:top="851" w:right="1361" w:bottom="85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4737" w14:textId="77777777" w:rsidR="00D5128C" w:rsidRDefault="00D5128C" w:rsidP="005F575E">
      <w:r>
        <w:separator/>
      </w:r>
    </w:p>
  </w:endnote>
  <w:endnote w:type="continuationSeparator" w:id="0">
    <w:p w14:paraId="59069284" w14:textId="77777777" w:rsidR="00D5128C" w:rsidRDefault="00D5128C" w:rsidP="005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315B" w14:textId="77777777" w:rsidR="00D5128C" w:rsidRDefault="00D5128C" w:rsidP="005F575E">
      <w:r>
        <w:separator/>
      </w:r>
    </w:p>
  </w:footnote>
  <w:footnote w:type="continuationSeparator" w:id="0">
    <w:p w14:paraId="702C71F9" w14:textId="77777777" w:rsidR="00D5128C" w:rsidRDefault="00D5128C" w:rsidP="005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C71"/>
    <w:multiLevelType w:val="hybridMultilevel"/>
    <w:tmpl w:val="AD342072"/>
    <w:lvl w:ilvl="0" w:tplc="A43401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C1373"/>
    <w:multiLevelType w:val="hybridMultilevel"/>
    <w:tmpl w:val="B44AFD1A"/>
    <w:lvl w:ilvl="0" w:tplc="6BEA8AA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4E91C8C"/>
    <w:multiLevelType w:val="hybridMultilevel"/>
    <w:tmpl w:val="DDD265D8"/>
    <w:lvl w:ilvl="0" w:tplc="B6BA9A6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17A34B2"/>
    <w:multiLevelType w:val="hybridMultilevel"/>
    <w:tmpl w:val="62328DDA"/>
    <w:lvl w:ilvl="0" w:tplc="994808E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1B44AFC"/>
    <w:multiLevelType w:val="hybridMultilevel"/>
    <w:tmpl w:val="A0544704"/>
    <w:lvl w:ilvl="0" w:tplc="F73422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687269">
    <w:abstractNumId w:val="0"/>
  </w:num>
  <w:num w:numId="2" w16cid:durableId="1890456855">
    <w:abstractNumId w:val="1"/>
  </w:num>
  <w:num w:numId="3" w16cid:durableId="10835421">
    <w:abstractNumId w:val="4"/>
  </w:num>
  <w:num w:numId="4" w16cid:durableId="512184427">
    <w:abstractNumId w:val="3"/>
  </w:num>
  <w:num w:numId="5" w16cid:durableId="1371806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E8"/>
    <w:rsid w:val="000171B4"/>
    <w:rsid w:val="00021879"/>
    <w:rsid w:val="0006002E"/>
    <w:rsid w:val="00074338"/>
    <w:rsid w:val="0007647C"/>
    <w:rsid w:val="000A0784"/>
    <w:rsid w:val="000A0BA4"/>
    <w:rsid w:val="000C7C8E"/>
    <w:rsid w:val="000D0944"/>
    <w:rsid w:val="000D424B"/>
    <w:rsid w:val="000F6ED1"/>
    <w:rsid w:val="00161391"/>
    <w:rsid w:val="00166005"/>
    <w:rsid w:val="00180D5B"/>
    <w:rsid w:val="001817FE"/>
    <w:rsid w:val="001A5DD0"/>
    <w:rsid w:val="001F4CE8"/>
    <w:rsid w:val="00242DE9"/>
    <w:rsid w:val="00250E96"/>
    <w:rsid w:val="00253D97"/>
    <w:rsid w:val="002620C8"/>
    <w:rsid w:val="002755D9"/>
    <w:rsid w:val="002808D9"/>
    <w:rsid w:val="002813B6"/>
    <w:rsid w:val="002A6AB4"/>
    <w:rsid w:val="002D4E91"/>
    <w:rsid w:val="002F35C4"/>
    <w:rsid w:val="002F6041"/>
    <w:rsid w:val="00303FE0"/>
    <w:rsid w:val="00307A8B"/>
    <w:rsid w:val="00314683"/>
    <w:rsid w:val="00352462"/>
    <w:rsid w:val="00354938"/>
    <w:rsid w:val="003710B0"/>
    <w:rsid w:val="00382B28"/>
    <w:rsid w:val="00393EA0"/>
    <w:rsid w:val="003C2265"/>
    <w:rsid w:val="003D6225"/>
    <w:rsid w:val="003E2637"/>
    <w:rsid w:val="003F1F3B"/>
    <w:rsid w:val="0040203C"/>
    <w:rsid w:val="00404FAF"/>
    <w:rsid w:val="0041265A"/>
    <w:rsid w:val="00434961"/>
    <w:rsid w:val="00447331"/>
    <w:rsid w:val="00485111"/>
    <w:rsid w:val="004A7A32"/>
    <w:rsid w:val="004B2113"/>
    <w:rsid w:val="004D2902"/>
    <w:rsid w:val="005231C5"/>
    <w:rsid w:val="005343A7"/>
    <w:rsid w:val="00565AD5"/>
    <w:rsid w:val="0059481C"/>
    <w:rsid w:val="005C301B"/>
    <w:rsid w:val="005C39AA"/>
    <w:rsid w:val="005F575E"/>
    <w:rsid w:val="00603764"/>
    <w:rsid w:val="00611559"/>
    <w:rsid w:val="00654306"/>
    <w:rsid w:val="00691E37"/>
    <w:rsid w:val="006958FA"/>
    <w:rsid w:val="006A04A2"/>
    <w:rsid w:val="006B3F7D"/>
    <w:rsid w:val="006D09C5"/>
    <w:rsid w:val="006D0B2D"/>
    <w:rsid w:val="006D599C"/>
    <w:rsid w:val="006D6C60"/>
    <w:rsid w:val="00701785"/>
    <w:rsid w:val="00727D5A"/>
    <w:rsid w:val="00732222"/>
    <w:rsid w:val="00774F11"/>
    <w:rsid w:val="007B7985"/>
    <w:rsid w:val="007C62F9"/>
    <w:rsid w:val="007D6FD2"/>
    <w:rsid w:val="0082240A"/>
    <w:rsid w:val="00825168"/>
    <w:rsid w:val="00875A56"/>
    <w:rsid w:val="00886EBF"/>
    <w:rsid w:val="008A6D1E"/>
    <w:rsid w:val="008E7516"/>
    <w:rsid w:val="008F2435"/>
    <w:rsid w:val="00901CD0"/>
    <w:rsid w:val="009041EF"/>
    <w:rsid w:val="00907464"/>
    <w:rsid w:val="00913DD0"/>
    <w:rsid w:val="009264BF"/>
    <w:rsid w:val="00947578"/>
    <w:rsid w:val="009D6712"/>
    <w:rsid w:val="009E57F5"/>
    <w:rsid w:val="009E6809"/>
    <w:rsid w:val="00A209FA"/>
    <w:rsid w:val="00A2653F"/>
    <w:rsid w:val="00A26962"/>
    <w:rsid w:val="00A34B39"/>
    <w:rsid w:val="00AB04E8"/>
    <w:rsid w:val="00AC7360"/>
    <w:rsid w:val="00AE3135"/>
    <w:rsid w:val="00B144EB"/>
    <w:rsid w:val="00B42CA1"/>
    <w:rsid w:val="00B53FEB"/>
    <w:rsid w:val="00B57769"/>
    <w:rsid w:val="00B6795B"/>
    <w:rsid w:val="00B732E4"/>
    <w:rsid w:val="00B869D3"/>
    <w:rsid w:val="00BC22E6"/>
    <w:rsid w:val="00BC7545"/>
    <w:rsid w:val="00BC771E"/>
    <w:rsid w:val="00BD5061"/>
    <w:rsid w:val="00BE7FBF"/>
    <w:rsid w:val="00C32257"/>
    <w:rsid w:val="00C35534"/>
    <w:rsid w:val="00C66404"/>
    <w:rsid w:val="00C8351F"/>
    <w:rsid w:val="00C85B22"/>
    <w:rsid w:val="00CB5B75"/>
    <w:rsid w:val="00CB6E2A"/>
    <w:rsid w:val="00CD367B"/>
    <w:rsid w:val="00D20F91"/>
    <w:rsid w:val="00D5128C"/>
    <w:rsid w:val="00D5483B"/>
    <w:rsid w:val="00D554A0"/>
    <w:rsid w:val="00D60125"/>
    <w:rsid w:val="00D70D1B"/>
    <w:rsid w:val="00D73006"/>
    <w:rsid w:val="00D96EF4"/>
    <w:rsid w:val="00DA454E"/>
    <w:rsid w:val="00DA477E"/>
    <w:rsid w:val="00DA5C5B"/>
    <w:rsid w:val="00DC255D"/>
    <w:rsid w:val="00DD4A08"/>
    <w:rsid w:val="00DE7B29"/>
    <w:rsid w:val="00E32709"/>
    <w:rsid w:val="00E371C7"/>
    <w:rsid w:val="00E643D4"/>
    <w:rsid w:val="00E80C44"/>
    <w:rsid w:val="00E902F4"/>
    <w:rsid w:val="00EA2BF3"/>
    <w:rsid w:val="00ED0980"/>
    <w:rsid w:val="00ED1150"/>
    <w:rsid w:val="00ED6134"/>
    <w:rsid w:val="00ED67EB"/>
    <w:rsid w:val="00EF6760"/>
    <w:rsid w:val="00F0057C"/>
    <w:rsid w:val="00F03C1A"/>
    <w:rsid w:val="00F12CDB"/>
    <w:rsid w:val="00F2155B"/>
    <w:rsid w:val="00F4430C"/>
    <w:rsid w:val="00F525EC"/>
    <w:rsid w:val="00F61FAC"/>
    <w:rsid w:val="00F92D0B"/>
    <w:rsid w:val="00F96869"/>
    <w:rsid w:val="00FA0BA6"/>
    <w:rsid w:val="00FA5116"/>
    <w:rsid w:val="00FA5E12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2AE240"/>
  <w15:chartTrackingRefBased/>
  <w15:docId w15:val="{79B3ADC1-E976-41CB-B5B0-F990E6A2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75E"/>
  </w:style>
  <w:style w:type="paragraph" w:styleId="a5">
    <w:name w:val="footer"/>
    <w:basedOn w:val="a"/>
    <w:link w:val="a6"/>
    <w:uiPriority w:val="99"/>
    <w:unhideWhenUsed/>
    <w:rsid w:val="005F5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75E"/>
  </w:style>
  <w:style w:type="paragraph" w:styleId="a7">
    <w:name w:val="Note Heading"/>
    <w:basedOn w:val="a"/>
    <w:next w:val="a"/>
    <w:link w:val="a8"/>
    <w:uiPriority w:val="99"/>
    <w:unhideWhenUsed/>
    <w:rsid w:val="00242DE9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42DE9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42DE9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42DE9"/>
    <w:rPr>
      <w:sz w:val="24"/>
      <w:szCs w:val="24"/>
    </w:rPr>
  </w:style>
  <w:style w:type="paragraph" w:styleId="ab">
    <w:name w:val="List Paragraph"/>
    <w:basedOn w:val="a"/>
    <w:uiPriority w:val="34"/>
    <w:qFormat/>
    <w:rsid w:val="00913DD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F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43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A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4EDD-D7F5-49E4-A73B-B6D58A5A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jimu09</dc:creator>
  <cp:keywords/>
  <dc:description/>
  <cp:lastModifiedBy>taihaku03</cp:lastModifiedBy>
  <cp:revision>23</cp:revision>
  <cp:lastPrinted>2025-05-19T04:06:00Z</cp:lastPrinted>
  <dcterms:created xsi:type="dcterms:W3CDTF">2019-08-13T03:48:00Z</dcterms:created>
  <dcterms:modified xsi:type="dcterms:W3CDTF">2025-05-19T04:07:00Z</dcterms:modified>
</cp:coreProperties>
</file>